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08" w:rsidRPr="006553B4" w:rsidRDefault="006553B4" w:rsidP="006553B4">
      <w:pPr>
        <w:jc w:val="center"/>
        <w:rPr>
          <w:sz w:val="32"/>
          <w:szCs w:val="32"/>
          <w:lang w:val="is-IS"/>
        </w:rPr>
      </w:pPr>
      <w:bookmarkStart w:id="0" w:name="_GoBack"/>
      <w:bookmarkEnd w:id="0"/>
      <w:r w:rsidRPr="006553B4">
        <w:rPr>
          <w:sz w:val="32"/>
          <w:szCs w:val="32"/>
          <w:lang w:val="is-IS"/>
        </w:rPr>
        <w:t>Áhættumat – Samantekt</w:t>
      </w:r>
    </w:p>
    <w:p w:rsidR="006553B4" w:rsidRDefault="006553B4" w:rsidP="006553B4">
      <w:pPr>
        <w:jc w:val="center"/>
        <w:rPr>
          <w:sz w:val="24"/>
          <w:szCs w:val="24"/>
          <w:lang w:val="is-IS"/>
        </w:rPr>
      </w:pPr>
      <w:r w:rsidRPr="006553B4">
        <w:rPr>
          <w:sz w:val="24"/>
          <w:szCs w:val="24"/>
          <w:lang w:val="is-IS"/>
        </w:rPr>
        <w:t>Grunnskólinn á Eskifirði</w:t>
      </w:r>
    </w:p>
    <w:p w:rsidR="006553B4" w:rsidRDefault="006553B4" w:rsidP="006553B4">
      <w:pPr>
        <w:spacing w:line="360" w:lineRule="auto"/>
        <w:rPr>
          <w:sz w:val="24"/>
          <w:szCs w:val="24"/>
          <w:lang w:val="is-IS"/>
        </w:rPr>
      </w:pPr>
    </w:p>
    <w:p w:rsidR="006553B4" w:rsidRDefault="006553B4" w:rsidP="006553B4">
      <w:p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Áhættumat fyrir skólann unnu Sigurjón Kristjánsson, öryggisvörður og Friðrik Þorvaldsson, öryggistrúnaðarmaður. Það atriði sem veldur áhrifum á heilsu er brunastigi á efstu hæð hússins en eldvarnareftirlitið hefur bent á að honum þarf að skipta út. Á brunaæfingu í haust hefðu 20 nemendur brunnið inni ef um alvöru eldsvoða hefði verið að ræða. Skipta þarf um stiga og setja hringstiga.</w:t>
      </w:r>
    </w:p>
    <w:p w:rsidR="00D376A8" w:rsidRDefault="006553B4" w:rsidP="006553B4">
      <w:p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Nokkur atriði eru metin með meðaláhættu. Loftræsting er léleg í húsinu. Í stigagangi er hún ótengd og á neðstu hæð eru loftgæði afar slæm. Í samstarfi við sveitarfélagið sem er eigandi hússins hefur verið ákveðið að fara í framkvæmdir varðandi þetta á skólaárinu 2018-2019. Á vinnurými kennara eru nokkrir þættir sem valda álagi, mikill hiti er og í því skyni verður ljósritunarvél færð úr rýminu eða henni skilað. Einnig verður tiltekt á svæðinu </w:t>
      </w:r>
      <w:r w:rsidR="00D376A8">
        <w:rPr>
          <w:sz w:val="24"/>
          <w:szCs w:val="24"/>
          <w:lang w:val="is-IS"/>
        </w:rPr>
        <w:t>á vordögum sem er ætlað að koma m.a. í veg fyrir rykmyndun. Önnur atriði með meðaláhættu eru t.d. útvegun afleysinga, endastopp á hurðir og neyðarrofar í smíðastofu.</w:t>
      </w:r>
    </w:p>
    <w:p w:rsidR="00D376A8" w:rsidRDefault="00D376A8" w:rsidP="006553B4">
      <w:p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Atriði með litla áhættu eru varðandi patrónur á borvélum, verklagsreglur í umgengni um efni, geymslu persónuhlífa og gerð áhættumats vegna ferða um svæði. </w:t>
      </w:r>
    </w:p>
    <w:p w:rsidR="00D376A8" w:rsidRDefault="00D376A8" w:rsidP="006553B4">
      <w:p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Taka á öll atriðin til skoðunar og framkvæmda á skólaárinu 2018-2019 samkvæmt  aðgerðaáætlun sem er meðfylgjandi.</w:t>
      </w:r>
    </w:p>
    <w:p w:rsidR="00D376A8" w:rsidRPr="006553B4" w:rsidRDefault="00D376A8" w:rsidP="006553B4">
      <w:pPr>
        <w:spacing w:line="36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Áætlunin verður kynnt á starfsmannafundi í upphafi skólaársins. </w:t>
      </w:r>
    </w:p>
    <w:sectPr w:rsidR="00D376A8" w:rsidRPr="006553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B4"/>
    <w:rsid w:val="006553B4"/>
    <w:rsid w:val="00806F08"/>
    <w:rsid w:val="00861D3E"/>
    <w:rsid w:val="00990591"/>
    <w:rsid w:val="00D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A3FA-FAC1-46D6-B808-C9EDBF80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 Jónsson</dc:creator>
  <cp:keywords/>
  <dc:description/>
  <cp:lastModifiedBy>Birgir Jónsson</cp:lastModifiedBy>
  <cp:revision>2</cp:revision>
  <dcterms:created xsi:type="dcterms:W3CDTF">2019-03-21T13:23:00Z</dcterms:created>
  <dcterms:modified xsi:type="dcterms:W3CDTF">2019-03-21T13:23:00Z</dcterms:modified>
</cp:coreProperties>
</file>